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214" w:rsidRDefault="00305782" w:rsidP="00CA3EEA">
      <w:pPr>
        <w:pStyle w:val="Title"/>
      </w:pPr>
      <w:r>
        <w:t>Pelicans</w:t>
      </w:r>
    </w:p>
    <w:p w:rsidR="00CA3EEA" w:rsidRPr="00CA3EEA" w:rsidRDefault="00CA3EEA" w:rsidP="00CA3EEA"/>
    <w:p w:rsidR="00CA3EEA" w:rsidRDefault="00305782" w:rsidP="00CA3EEA">
      <w:pPr>
        <w:jc w:val="center"/>
      </w:pPr>
      <w:r>
        <w:rPr>
          <w:noProof/>
        </w:rPr>
        <w:drawing>
          <wp:inline distT="0" distB="0" distL="0" distR="0">
            <wp:extent cx="2635200" cy="3340800"/>
            <wp:effectExtent l="0" t="0" r="0" b="0"/>
            <wp:docPr id="3" name="Picture 3" descr="C:\Users\Andy\AppData\Local\Microsoft\Windows\INetCache\Content.Word\P101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y\AppData\Local\Microsoft\Windows\INetCache\Content.Word\P10102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5200" cy="3340800"/>
                    </a:xfrm>
                    <a:prstGeom prst="rect">
                      <a:avLst/>
                    </a:prstGeom>
                    <a:noFill/>
                    <a:ln>
                      <a:noFill/>
                    </a:ln>
                  </pic:spPr>
                </pic:pic>
              </a:graphicData>
            </a:graphic>
          </wp:inline>
        </w:drawing>
      </w:r>
      <w:r w:rsidRPr="00305782">
        <w:t xml:space="preserve"> </w:t>
      </w:r>
      <w:r>
        <w:rPr>
          <w:noProof/>
        </w:rPr>
        <w:drawing>
          <wp:inline distT="0" distB="0" distL="0" distR="0">
            <wp:extent cx="2440800" cy="3333600"/>
            <wp:effectExtent l="0" t="0" r="0" b="635"/>
            <wp:docPr id="4" name="Picture 4" descr="C:\Users\Andy\AppData\Local\Microsoft\Windows\INetCache\Content.Word\P101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y\AppData\Local\Microsoft\Windows\INetCache\Content.Word\P10102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0800" cy="3333600"/>
                    </a:xfrm>
                    <a:prstGeom prst="rect">
                      <a:avLst/>
                    </a:prstGeom>
                    <a:noFill/>
                    <a:ln>
                      <a:noFill/>
                    </a:ln>
                  </pic:spPr>
                </pic:pic>
              </a:graphicData>
            </a:graphic>
          </wp:inline>
        </w:drawing>
      </w:r>
    </w:p>
    <w:p w:rsidR="00CA3EEA" w:rsidRDefault="00CA3EEA" w:rsidP="00CA3EEA">
      <w:pPr>
        <w:jc w:val="center"/>
      </w:pPr>
    </w:p>
    <w:p w:rsidR="00CA3EEA" w:rsidRPr="00AA2F97" w:rsidRDefault="00CA3EEA" w:rsidP="00CA3EEA">
      <w:pPr>
        <w:jc w:val="center"/>
        <w:rPr>
          <w:sz w:val="28"/>
        </w:rPr>
      </w:pPr>
    </w:p>
    <w:p w:rsidR="00305782" w:rsidRPr="00305782" w:rsidRDefault="00305782" w:rsidP="00305782">
      <w:pPr>
        <w:rPr>
          <w:rFonts w:ascii="Arial" w:hAnsi="Arial" w:cs="Arial"/>
          <w:color w:val="2B2B2B"/>
          <w:sz w:val="24"/>
          <w:szCs w:val="20"/>
          <w:shd w:val="clear" w:color="auto" w:fill="FFFFFF"/>
        </w:rPr>
      </w:pPr>
      <w:r>
        <w:rPr>
          <w:rFonts w:ascii="Arial" w:hAnsi="Arial" w:cs="Arial"/>
          <w:color w:val="2B2B2B"/>
          <w:sz w:val="24"/>
          <w:szCs w:val="20"/>
          <w:shd w:val="clear" w:color="auto" w:fill="FFFFFF"/>
        </w:rPr>
        <w:t>The</w:t>
      </w:r>
      <w:r w:rsidR="00AA2F97" w:rsidRPr="00AA2F97">
        <w:rPr>
          <w:rFonts w:ascii="Arial" w:hAnsi="Arial" w:cs="Arial"/>
          <w:color w:val="2B2B2B"/>
          <w:sz w:val="24"/>
          <w:szCs w:val="20"/>
          <w:shd w:val="clear" w:color="auto" w:fill="FFFFFF"/>
        </w:rPr>
        <w:t xml:space="preserve"> </w:t>
      </w:r>
      <w:r w:rsidRPr="00305782">
        <w:rPr>
          <w:rFonts w:ascii="Arial" w:hAnsi="Arial" w:cs="Arial"/>
          <w:color w:val="2B2B2B"/>
          <w:sz w:val="24"/>
          <w:szCs w:val="20"/>
          <w:shd w:val="clear" w:color="auto" w:fill="FFFFFF"/>
        </w:rPr>
        <w:t>image on the left is painted high on the wall to the left of the altar.  The one on the right is the door of the tabernacle.  The image of the pelican represents Christ, because of the tradition that the pelican uses her own blood to feed her young.</w:t>
      </w:r>
    </w:p>
    <w:p w:rsidR="00CA3EEA" w:rsidRPr="00CA3EEA" w:rsidRDefault="00CA3EEA" w:rsidP="00DD1F48">
      <w:bookmarkStart w:id="0" w:name="_GoBack"/>
      <w:bookmarkEnd w:id="0"/>
    </w:p>
    <w:sectPr w:rsidR="00CA3EEA" w:rsidRPr="00CA3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EA"/>
    <w:rsid w:val="000A1AF3"/>
    <w:rsid w:val="001B2AD2"/>
    <w:rsid w:val="00204278"/>
    <w:rsid w:val="002D40F2"/>
    <w:rsid w:val="00305782"/>
    <w:rsid w:val="003E2C1F"/>
    <w:rsid w:val="004767F1"/>
    <w:rsid w:val="00526214"/>
    <w:rsid w:val="005E2EEF"/>
    <w:rsid w:val="006C2839"/>
    <w:rsid w:val="008329C0"/>
    <w:rsid w:val="00841105"/>
    <w:rsid w:val="00A54E00"/>
    <w:rsid w:val="00AA2F97"/>
    <w:rsid w:val="00C06B4E"/>
    <w:rsid w:val="00CA3EEA"/>
    <w:rsid w:val="00CD0D44"/>
    <w:rsid w:val="00DD1F48"/>
    <w:rsid w:val="00F01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A1DE"/>
  <w15:chartTrackingRefBased/>
  <w15:docId w15:val="{6CBCC94F-2865-4EF9-8D5D-E2A4ACAD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3E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E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Doyle</dc:creator>
  <cp:keywords/>
  <dc:description/>
  <cp:lastModifiedBy>Andy Doyle</cp:lastModifiedBy>
  <cp:revision>2</cp:revision>
  <dcterms:created xsi:type="dcterms:W3CDTF">2017-08-03T20:44:00Z</dcterms:created>
  <dcterms:modified xsi:type="dcterms:W3CDTF">2017-08-03T20:44:00Z</dcterms:modified>
</cp:coreProperties>
</file>